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6A" w:rsidRDefault="000E0C6A">
      <w:pPr>
        <w:spacing w:before="6"/>
        <w:rPr>
          <w:b/>
          <w:sz w:val="25"/>
        </w:rPr>
      </w:pPr>
    </w:p>
    <w:p w:rsidR="000E0C6A" w:rsidRDefault="000E0C6A">
      <w:pPr>
        <w:spacing w:before="6"/>
        <w:rPr>
          <w:b/>
          <w:sz w:val="25"/>
        </w:rPr>
      </w:pPr>
    </w:p>
    <w:p w:rsidR="000E0C6A" w:rsidRDefault="000E0C6A">
      <w:pPr>
        <w:spacing w:before="6"/>
        <w:rPr>
          <w:b/>
          <w:sz w:val="25"/>
        </w:rPr>
      </w:pPr>
    </w:p>
    <w:p w:rsidR="000E0C6A" w:rsidRDefault="000E0C6A">
      <w:pPr>
        <w:spacing w:before="6"/>
        <w:rPr>
          <w:b/>
          <w:sz w:val="25"/>
        </w:rPr>
      </w:pPr>
    </w:p>
    <w:p w:rsidR="00287355" w:rsidRDefault="000E0C6A">
      <w:pPr>
        <w:spacing w:before="6"/>
        <w:rPr>
          <w:b/>
          <w:sz w:val="25"/>
        </w:rPr>
      </w:pPr>
      <w:r>
        <w:rPr>
          <w:b/>
          <w:noProof/>
          <w:sz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47.05pt;height:631.7pt;z-index:251660288;mso-position-horizontal:left">
            <v:imagedata r:id="rId6" o:title=""/>
            <w10:wrap type="square" side="right"/>
          </v:shape>
          <o:OLEObject Type="Embed" ProgID="AcroExch.Document.DC" ShapeID="_x0000_s1026" DrawAspect="Content" ObjectID="_1648533464" r:id="rId7"/>
        </w:pict>
      </w:r>
      <w:r>
        <w:rPr>
          <w:b/>
          <w:sz w:val="25"/>
        </w:rPr>
        <w:br w:type="textWrapping" w:clear="all"/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7"/>
        <w:gridCol w:w="32"/>
        <w:gridCol w:w="6216"/>
        <w:gridCol w:w="1754"/>
        <w:gridCol w:w="228"/>
        <w:gridCol w:w="2184"/>
      </w:tblGrid>
      <w:tr w:rsidR="00287355">
        <w:trPr>
          <w:trHeight w:val="1931"/>
        </w:trPr>
        <w:tc>
          <w:tcPr>
            <w:tcW w:w="809" w:type="dxa"/>
            <w:gridSpan w:val="2"/>
          </w:tcPr>
          <w:p w:rsidR="00287355" w:rsidRDefault="00DF169F">
            <w:pPr>
              <w:pStyle w:val="TableParagraph"/>
              <w:spacing w:line="263" w:lineRule="exact"/>
              <w:ind w:left="467"/>
              <w:rPr>
                <w:sz w:val="24"/>
              </w:rPr>
            </w:pPr>
            <w:r>
              <w:rPr>
                <w:sz w:val="24"/>
              </w:rPr>
              <w:lastRenderedPageBreak/>
              <w:t>16.</w:t>
            </w:r>
          </w:p>
        </w:tc>
        <w:tc>
          <w:tcPr>
            <w:tcW w:w="6216" w:type="dxa"/>
          </w:tcPr>
          <w:p w:rsidR="00287355" w:rsidRDefault="00DF169F">
            <w:pPr>
              <w:pStyle w:val="TableParagraph"/>
              <w:spacing w:line="240" w:lineRule="auto"/>
              <w:ind w:right="160"/>
              <w:rPr>
                <w:sz w:val="24"/>
              </w:rPr>
            </w:pPr>
            <w:r>
              <w:rPr>
                <w:sz w:val="24"/>
              </w:rPr>
              <w:t xml:space="preserve">Постоянное содержание в порядке подвальные, подсобные помещения и запасные выходы из ДОУ, которые должны быть закрыты и опечатаны. Проверка состояния ограждений, обеспечение </w:t>
            </w:r>
            <w:proofErr w:type="gramStart"/>
            <w:r>
              <w:rPr>
                <w:sz w:val="24"/>
              </w:rPr>
              <w:t>контроля за</w:t>
            </w:r>
            <w:proofErr w:type="gramEnd"/>
            <w:r>
              <w:rPr>
                <w:sz w:val="24"/>
              </w:rPr>
              <w:t xml:space="preserve"> освещенностью территории ДОУ в темное время суток проверка наличия и исправности средств пожаротушения</w:t>
            </w:r>
          </w:p>
          <w:p w:rsidR="00287355" w:rsidRDefault="00DF169F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 т.д.</w:t>
            </w:r>
          </w:p>
        </w:tc>
        <w:tc>
          <w:tcPr>
            <w:tcW w:w="1754" w:type="dxa"/>
          </w:tcPr>
          <w:p w:rsidR="00287355" w:rsidRDefault="00DF169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12" w:type="dxa"/>
            <w:gridSpan w:val="2"/>
          </w:tcPr>
          <w:p w:rsidR="00287355" w:rsidRDefault="00DF169F" w:rsidP="00A92DD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 по АХ</w:t>
            </w:r>
            <w:r w:rsidR="00A92DD9">
              <w:rPr>
                <w:sz w:val="24"/>
              </w:rPr>
              <w:t>Ч</w:t>
            </w:r>
          </w:p>
        </w:tc>
      </w:tr>
      <w:tr w:rsidR="00287355">
        <w:trPr>
          <w:trHeight w:val="829"/>
        </w:trPr>
        <w:tc>
          <w:tcPr>
            <w:tcW w:w="809" w:type="dxa"/>
            <w:gridSpan w:val="2"/>
          </w:tcPr>
          <w:p w:rsidR="00287355" w:rsidRDefault="00DF169F">
            <w:pPr>
              <w:pStyle w:val="TableParagraph"/>
              <w:spacing w:line="263" w:lineRule="exact"/>
              <w:ind w:left="467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216" w:type="dxa"/>
          </w:tcPr>
          <w:p w:rsidR="00287355" w:rsidRDefault="00DF169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Обеспечение контроля за </w:t>
            </w:r>
            <w:proofErr w:type="gramStart"/>
            <w:r>
              <w:rPr>
                <w:sz w:val="24"/>
              </w:rPr>
              <w:t>вносимыми</w:t>
            </w:r>
            <w:proofErr w:type="gramEnd"/>
            <w:r>
              <w:rPr>
                <w:sz w:val="24"/>
              </w:rPr>
              <w:t xml:space="preserve"> (ввозимыми) на</w:t>
            </w:r>
          </w:p>
          <w:p w:rsidR="00287355" w:rsidRDefault="00DF169F">
            <w:pPr>
              <w:pStyle w:val="TableParagraph"/>
              <w:spacing w:line="270" w:lineRule="atLeast"/>
              <w:ind w:right="412"/>
              <w:rPr>
                <w:sz w:val="24"/>
              </w:rPr>
            </w:pPr>
            <w:r>
              <w:rPr>
                <w:sz w:val="24"/>
              </w:rPr>
              <w:t>территорию ДОУ грузами и предметами ручной клади, своевременным вывозом твердых бытовых отходов</w:t>
            </w:r>
          </w:p>
        </w:tc>
        <w:tc>
          <w:tcPr>
            <w:tcW w:w="1754" w:type="dxa"/>
          </w:tcPr>
          <w:p w:rsidR="00287355" w:rsidRDefault="00DF169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12" w:type="dxa"/>
            <w:gridSpan w:val="2"/>
          </w:tcPr>
          <w:p w:rsidR="00287355" w:rsidRDefault="00DF169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 по АХ</w:t>
            </w:r>
            <w:r w:rsidR="00A92DD9">
              <w:rPr>
                <w:sz w:val="24"/>
              </w:rPr>
              <w:t>Ч</w:t>
            </w:r>
          </w:p>
        </w:tc>
      </w:tr>
      <w:tr w:rsidR="00287355">
        <w:trPr>
          <w:trHeight w:val="1103"/>
        </w:trPr>
        <w:tc>
          <w:tcPr>
            <w:tcW w:w="809" w:type="dxa"/>
            <w:gridSpan w:val="2"/>
          </w:tcPr>
          <w:p w:rsidR="00287355" w:rsidRDefault="00DF169F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216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Педагогам прибывать на свои рабочие места за 10-15</w:t>
            </w:r>
          </w:p>
          <w:p w:rsidR="00287355" w:rsidRDefault="00DF169F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минут до начала приема детей с целью проверки их состояния на предмет отсутствия посторонних и подозрительных предметов.</w:t>
            </w:r>
          </w:p>
        </w:tc>
        <w:tc>
          <w:tcPr>
            <w:tcW w:w="1754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12" w:type="dxa"/>
            <w:gridSpan w:val="2"/>
          </w:tcPr>
          <w:p w:rsidR="00287355" w:rsidRDefault="00DF169F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287355">
        <w:trPr>
          <w:trHeight w:val="551"/>
        </w:trPr>
        <w:tc>
          <w:tcPr>
            <w:tcW w:w="809" w:type="dxa"/>
            <w:gridSpan w:val="2"/>
          </w:tcPr>
          <w:p w:rsidR="00287355" w:rsidRDefault="00DF169F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216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 практического занятия по отработке</w:t>
            </w:r>
          </w:p>
          <w:p w:rsidR="00287355" w:rsidRDefault="00DF169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действий с огнетушителем</w:t>
            </w:r>
          </w:p>
        </w:tc>
        <w:tc>
          <w:tcPr>
            <w:tcW w:w="1754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раза год</w:t>
            </w:r>
          </w:p>
        </w:tc>
        <w:tc>
          <w:tcPr>
            <w:tcW w:w="2412" w:type="dxa"/>
            <w:gridSpan w:val="2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 по АХ</w:t>
            </w:r>
            <w:r w:rsidR="00A92DD9">
              <w:rPr>
                <w:sz w:val="24"/>
              </w:rPr>
              <w:t>Ч</w:t>
            </w:r>
          </w:p>
        </w:tc>
      </w:tr>
      <w:tr w:rsidR="00287355">
        <w:trPr>
          <w:trHeight w:val="827"/>
        </w:trPr>
        <w:tc>
          <w:tcPr>
            <w:tcW w:w="809" w:type="dxa"/>
            <w:gridSpan w:val="2"/>
          </w:tcPr>
          <w:p w:rsidR="00287355" w:rsidRDefault="00DF169F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216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Разработка инструкций и памяток о порядке действий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87355" w:rsidRDefault="00DF169F">
            <w:pPr>
              <w:pStyle w:val="TableParagraph"/>
              <w:spacing w:line="270" w:lineRule="atLeast"/>
              <w:ind w:right="776"/>
              <w:rPr>
                <w:sz w:val="24"/>
              </w:rPr>
            </w:pPr>
            <w:proofErr w:type="gramStart"/>
            <w:r>
              <w:rPr>
                <w:sz w:val="24"/>
              </w:rPr>
              <w:t>случае</w:t>
            </w:r>
            <w:proofErr w:type="gramEnd"/>
            <w:r>
              <w:rPr>
                <w:sz w:val="24"/>
              </w:rPr>
              <w:t xml:space="preserve"> угрозы совершения террористического акта, информационных плакатов.</w:t>
            </w:r>
          </w:p>
        </w:tc>
        <w:tc>
          <w:tcPr>
            <w:tcW w:w="1754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раз в год</w:t>
            </w:r>
          </w:p>
        </w:tc>
        <w:tc>
          <w:tcPr>
            <w:tcW w:w="2412" w:type="dxa"/>
            <w:gridSpan w:val="2"/>
          </w:tcPr>
          <w:p w:rsidR="00A92DD9" w:rsidRDefault="00A92DD9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 xml:space="preserve">Методист, </w:t>
            </w:r>
          </w:p>
          <w:p w:rsidR="00287355" w:rsidRDefault="00DF169F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287355">
        <w:trPr>
          <w:trHeight w:val="1103"/>
        </w:trPr>
        <w:tc>
          <w:tcPr>
            <w:tcW w:w="809" w:type="dxa"/>
            <w:gridSpan w:val="2"/>
          </w:tcPr>
          <w:p w:rsidR="00287355" w:rsidRDefault="00DF169F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216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 дежурства во взаимодействии с органами</w:t>
            </w:r>
          </w:p>
          <w:p w:rsidR="00287355" w:rsidRDefault="00DF169F">
            <w:pPr>
              <w:pStyle w:val="TableParagraph"/>
              <w:spacing w:line="240" w:lineRule="auto"/>
              <w:ind w:right="374"/>
              <w:rPr>
                <w:sz w:val="24"/>
              </w:rPr>
            </w:pPr>
            <w:r>
              <w:rPr>
                <w:sz w:val="24"/>
              </w:rPr>
              <w:t>охраны правопорядка и сотрудниками охраны на время проведения мероприятий</w:t>
            </w:r>
          </w:p>
        </w:tc>
        <w:tc>
          <w:tcPr>
            <w:tcW w:w="1754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Новогодние</w:t>
            </w:r>
          </w:p>
          <w:p w:rsidR="00287355" w:rsidRDefault="00DF169F">
            <w:pPr>
              <w:pStyle w:val="TableParagraph"/>
              <w:spacing w:line="240" w:lineRule="auto"/>
              <w:ind w:right="483"/>
              <w:rPr>
                <w:sz w:val="24"/>
              </w:rPr>
            </w:pPr>
            <w:r>
              <w:rPr>
                <w:sz w:val="24"/>
              </w:rPr>
              <w:t xml:space="preserve">праздники, </w:t>
            </w:r>
            <w:proofErr w:type="gramStart"/>
            <w:r>
              <w:rPr>
                <w:sz w:val="24"/>
              </w:rPr>
              <w:t>выпускной</w:t>
            </w:r>
            <w:proofErr w:type="gramEnd"/>
          </w:p>
        </w:tc>
        <w:tc>
          <w:tcPr>
            <w:tcW w:w="2412" w:type="dxa"/>
            <w:gridSpan w:val="2"/>
          </w:tcPr>
          <w:p w:rsidR="00287355" w:rsidRDefault="00DF169F" w:rsidP="00A92DD9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 по АХ</w:t>
            </w:r>
            <w:r w:rsidR="00A92DD9">
              <w:rPr>
                <w:sz w:val="24"/>
              </w:rPr>
              <w:t>Ч</w:t>
            </w:r>
            <w:r>
              <w:rPr>
                <w:sz w:val="24"/>
              </w:rPr>
              <w:t>,</w:t>
            </w:r>
          </w:p>
        </w:tc>
      </w:tr>
      <w:tr w:rsidR="00287355">
        <w:trPr>
          <w:trHeight w:val="275"/>
        </w:trPr>
        <w:tc>
          <w:tcPr>
            <w:tcW w:w="809" w:type="dxa"/>
            <w:gridSpan w:val="2"/>
          </w:tcPr>
          <w:p w:rsidR="00287355" w:rsidRDefault="00DF169F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216" w:type="dxa"/>
          </w:tcPr>
          <w:p w:rsidR="00287355" w:rsidRDefault="00DF169F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исправностью работы систем АПС</w:t>
            </w:r>
          </w:p>
        </w:tc>
        <w:tc>
          <w:tcPr>
            <w:tcW w:w="1754" w:type="dxa"/>
          </w:tcPr>
          <w:p w:rsidR="00287355" w:rsidRDefault="00DF16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12" w:type="dxa"/>
            <w:gridSpan w:val="2"/>
          </w:tcPr>
          <w:p w:rsidR="00287355" w:rsidRDefault="00DF169F" w:rsidP="00A92DD9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ав. по АХ</w:t>
            </w:r>
            <w:r w:rsidR="00A92DD9">
              <w:rPr>
                <w:sz w:val="24"/>
              </w:rPr>
              <w:t>Ч</w:t>
            </w:r>
          </w:p>
        </w:tc>
      </w:tr>
      <w:tr w:rsidR="00287355">
        <w:trPr>
          <w:trHeight w:val="275"/>
        </w:trPr>
        <w:tc>
          <w:tcPr>
            <w:tcW w:w="809" w:type="dxa"/>
            <w:gridSpan w:val="2"/>
          </w:tcPr>
          <w:p w:rsidR="00287355" w:rsidRDefault="00DF169F">
            <w:pPr>
              <w:pStyle w:val="TableParagraph"/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216" w:type="dxa"/>
          </w:tcPr>
          <w:p w:rsidR="00287355" w:rsidRDefault="00DF169F">
            <w:pPr>
              <w:pStyle w:val="TableParagraph"/>
              <w:spacing w:line="256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состоянием тревожной кнопки</w:t>
            </w:r>
          </w:p>
        </w:tc>
        <w:tc>
          <w:tcPr>
            <w:tcW w:w="1754" w:type="dxa"/>
          </w:tcPr>
          <w:p w:rsidR="00287355" w:rsidRDefault="00DF16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12" w:type="dxa"/>
            <w:gridSpan w:val="2"/>
          </w:tcPr>
          <w:p w:rsidR="00287355" w:rsidRDefault="00DF169F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Охрана</w:t>
            </w:r>
          </w:p>
        </w:tc>
      </w:tr>
      <w:tr w:rsidR="00287355">
        <w:trPr>
          <w:trHeight w:val="913"/>
        </w:trPr>
        <w:tc>
          <w:tcPr>
            <w:tcW w:w="809" w:type="dxa"/>
            <w:gridSpan w:val="2"/>
          </w:tcPr>
          <w:p w:rsidR="00287355" w:rsidRDefault="00DF169F">
            <w:pPr>
              <w:pStyle w:val="TableParagraph"/>
              <w:spacing w:line="263" w:lineRule="exact"/>
              <w:ind w:left="467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216" w:type="dxa"/>
          </w:tcPr>
          <w:p w:rsidR="00287355" w:rsidRDefault="00DF169F">
            <w:pPr>
              <w:pStyle w:val="TableParagraph"/>
              <w:spacing w:before="167" w:line="240" w:lineRule="auto"/>
              <w:ind w:right="255"/>
              <w:rPr>
                <w:sz w:val="24"/>
              </w:rPr>
            </w:pPr>
            <w:r>
              <w:rPr>
                <w:sz w:val="24"/>
              </w:rPr>
              <w:t>Анализ работы по антитеррористической защищенности ДОУ</w:t>
            </w:r>
          </w:p>
        </w:tc>
        <w:tc>
          <w:tcPr>
            <w:tcW w:w="1754" w:type="dxa"/>
          </w:tcPr>
          <w:p w:rsidR="00287355" w:rsidRDefault="00DF169F">
            <w:pPr>
              <w:pStyle w:val="TableParagraph"/>
              <w:spacing w:before="167" w:line="240" w:lineRule="auto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12" w:type="dxa"/>
            <w:gridSpan w:val="2"/>
          </w:tcPr>
          <w:p w:rsidR="00287355" w:rsidRDefault="00DF169F">
            <w:pPr>
              <w:pStyle w:val="TableParagraph"/>
              <w:spacing w:line="263" w:lineRule="exact"/>
              <w:ind w:left="16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</w:tr>
      <w:tr w:rsidR="00287355">
        <w:trPr>
          <w:trHeight w:val="321"/>
        </w:trPr>
        <w:tc>
          <w:tcPr>
            <w:tcW w:w="11191" w:type="dxa"/>
            <w:gridSpan w:val="6"/>
          </w:tcPr>
          <w:p w:rsidR="00287355" w:rsidRDefault="00DF169F">
            <w:pPr>
              <w:pStyle w:val="TableParagraph"/>
              <w:spacing w:line="301" w:lineRule="exact"/>
              <w:ind w:left="1582" w:right="15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 с детьми</w:t>
            </w:r>
          </w:p>
        </w:tc>
      </w:tr>
      <w:tr w:rsidR="00287355">
        <w:trPr>
          <w:trHeight w:val="1103"/>
        </w:trPr>
        <w:tc>
          <w:tcPr>
            <w:tcW w:w="777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248" w:type="dxa"/>
            <w:gridSpan w:val="2"/>
          </w:tcPr>
          <w:p w:rsidR="00287355" w:rsidRDefault="00DF169F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Занятия, тематические беседы: «Как я должен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поступать»;</w:t>
            </w:r>
          </w:p>
          <w:p w:rsidR="00287355" w:rsidRDefault="00DF169F">
            <w:pPr>
              <w:pStyle w:val="TableParagraph"/>
              <w:tabs>
                <w:tab w:val="left" w:pos="3285"/>
              </w:tabs>
              <w:spacing w:line="270" w:lineRule="atLeast"/>
              <w:ind w:left="91" w:right="130"/>
              <w:rPr>
                <w:sz w:val="24"/>
              </w:rPr>
            </w:pPr>
            <w:r>
              <w:rPr>
                <w:sz w:val="24"/>
              </w:rPr>
              <w:t xml:space="preserve">«Осторожно, опасности </w:t>
            </w:r>
            <w:r>
              <w:rPr>
                <w:spacing w:val="-4"/>
                <w:sz w:val="24"/>
              </w:rPr>
              <w:t xml:space="preserve">»; </w:t>
            </w:r>
            <w:r>
              <w:rPr>
                <w:sz w:val="24"/>
              </w:rPr>
              <w:t>«Правила поведения в городском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транспорте»;</w:t>
            </w:r>
            <w:r>
              <w:rPr>
                <w:sz w:val="24"/>
              </w:rPr>
              <w:tab/>
              <w:t>«Служба специального назначения»; «Когда мамы нет дома»; «Террор-это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</w:p>
        </w:tc>
        <w:tc>
          <w:tcPr>
            <w:tcW w:w="1982" w:type="dxa"/>
            <w:gridSpan w:val="2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287355" w:rsidRDefault="00DF169F">
            <w:pPr>
              <w:pStyle w:val="TableParagraph"/>
              <w:spacing w:line="240" w:lineRule="auto"/>
              <w:ind w:right="218"/>
              <w:rPr>
                <w:sz w:val="24"/>
              </w:rPr>
            </w:pPr>
            <w:r>
              <w:rPr>
                <w:sz w:val="24"/>
              </w:rPr>
              <w:t>перспективного плана</w:t>
            </w:r>
          </w:p>
        </w:tc>
        <w:tc>
          <w:tcPr>
            <w:tcW w:w="2184" w:type="dxa"/>
          </w:tcPr>
          <w:p w:rsidR="00287355" w:rsidRDefault="00DF16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87355">
        <w:trPr>
          <w:trHeight w:val="827"/>
        </w:trPr>
        <w:tc>
          <w:tcPr>
            <w:tcW w:w="777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48" w:type="dxa"/>
            <w:gridSpan w:val="2"/>
          </w:tcPr>
          <w:p w:rsidR="00287355" w:rsidRDefault="00DF169F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Проведение занятий О</w:t>
            </w:r>
            <w:proofErr w:type="gramStart"/>
            <w:r>
              <w:rPr>
                <w:sz w:val="24"/>
              </w:rPr>
              <w:t>БЖ в гр</w:t>
            </w:r>
            <w:proofErr w:type="gramEnd"/>
            <w:r>
              <w:rPr>
                <w:sz w:val="24"/>
              </w:rPr>
              <w:t>уппах</w:t>
            </w:r>
          </w:p>
        </w:tc>
        <w:tc>
          <w:tcPr>
            <w:tcW w:w="1982" w:type="dxa"/>
            <w:gridSpan w:val="2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287355" w:rsidRDefault="00DF169F">
            <w:pPr>
              <w:pStyle w:val="TableParagraph"/>
              <w:spacing w:line="270" w:lineRule="atLeast"/>
              <w:ind w:right="451"/>
              <w:rPr>
                <w:sz w:val="24"/>
              </w:rPr>
            </w:pPr>
            <w:r>
              <w:rPr>
                <w:sz w:val="24"/>
              </w:rPr>
              <w:t>плана групп</w:t>
            </w:r>
          </w:p>
        </w:tc>
        <w:tc>
          <w:tcPr>
            <w:tcW w:w="2184" w:type="dxa"/>
          </w:tcPr>
          <w:p w:rsidR="00287355" w:rsidRDefault="00DF16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:rsidR="00287355" w:rsidRDefault="002C07B9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287355">
        <w:trPr>
          <w:trHeight w:val="829"/>
        </w:trPr>
        <w:tc>
          <w:tcPr>
            <w:tcW w:w="777" w:type="dxa"/>
          </w:tcPr>
          <w:p w:rsidR="00287355" w:rsidRDefault="00DF169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6248" w:type="dxa"/>
            <w:gridSpan w:val="2"/>
          </w:tcPr>
          <w:p w:rsidR="00287355" w:rsidRDefault="00DF169F">
            <w:pPr>
              <w:pStyle w:val="TableParagraph"/>
              <w:spacing w:line="240" w:lineRule="auto"/>
              <w:ind w:left="91" w:right="377"/>
              <w:rPr>
                <w:sz w:val="24"/>
              </w:rPr>
            </w:pPr>
            <w:r>
              <w:rPr>
                <w:sz w:val="24"/>
              </w:rPr>
              <w:t xml:space="preserve">Проведение тактико-практических учений по отработке эвакуаций детей при возникновении ЧС: </w:t>
            </w:r>
            <w:proofErr w:type="gramStart"/>
            <w:r>
              <w:rPr>
                <w:sz w:val="24"/>
              </w:rPr>
              <w:t>природного</w:t>
            </w:r>
            <w:proofErr w:type="gramEnd"/>
            <w:r>
              <w:rPr>
                <w:sz w:val="24"/>
              </w:rPr>
              <w:t xml:space="preserve"> и</w:t>
            </w:r>
          </w:p>
          <w:p w:rsidR="00287355" w:rsidRDefault="00DF169F"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z w:val="24"/>
              </w:rPr>
              <w:t>техногенного характера</w:t>
            </w:r>
          </w:p>
        </w:tc>
        <w:tc>
          <w:tcPr>
            <w:tcW w:w="1982" w:type="dxa"/>
            <w:gridSpan w:val="2"/>
          </w:tcPr>
          <w:p w:rsidR="00287355" w:rsidRDefault="00DF169F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</w:p>
        </w:tc>
        <w:tc>
          <w:tcPr>
            <w:tcW w:w="2184" w:type="dxa"/>
          </w:tcPr>
          <w:p w:rsidR="002C07B9" w:rsidRDefault="002C07B9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Зам. зав. по АХЧ</w:t>
            </w:r>
          </w:p>
          <w:p w:rsidR="00287355" w:rsidRDefault="00DF169F">
            <w:pPr>
              <w:pStyle w:val="TableParagraph"/>
              <w:spacing w:line="263" w:lineRule="exact"/>
              <w:ind w:left="165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</w:tc>
      </w:tr>
      <w:tr w:rsidR="00287355">
        <w:trPr>
          <w:trHeight w:val="827"/>
        </w:trPr>
        <w:tc>
          <w:tcPr>
            <w:tcW w:w="777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6248" w:type="dxa"/>
            <w:gridSpan w:val="2"/>
          </w:tcPr>
          <w:p w:rsidR="00287355" w:rsidRDefault="00DF169F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Изготовление наглядных пособий по материалам бесед</w:t>
            </w:r>
          </w:p>
        </w:tc>
        <w:tc>
          <w:tcPr>
            <w:tcW w:w="1982" w:type="dxa"/>
            <w:gridSpan w:val="2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287355" w:rsidRDefault="00DF169F">
            <w:pPr>
              <w:pStyle w:val="TableParagraph"/>
              <w:spacing w:line="270" w:lineRule="atLeast"/>
              <w:ind w:right="451"/>
              <w:rPr>
                <w:sz w:val="24"/>
              </w:rPr>
            </w:pPr>
            <w:r>
              <w:rPr>
                <w:sz w:val="24"/>
              </w:rPr>
              <w:t>плана</w:t>
            </w:r>
          </w:p>
        </w:tc>
        <w:tc>
          <w:tcPr>
            <w:tcW w:w="2184" w:type="dxa"/>
          </w:tcPr>
          <w:p w:rsidR="00287355" w:rsidRDefault="00DF16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87355">
        <w:trPr>
          <w:trHeight w:val="827"/>
        </w:trPr>
        <w:tc>
          <w:tcPr>
            <w:tcW w:w="777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6248" w:type="dxa"/>
            <w:gridSpan w:val="2"/>
          </w:tcPr>
          <w:p w:rsidR="00287355" w:rsidRDefault="00DF169F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Образовательные ситуации «Правила поведения или как я</w:t>
            </w:r>
          </w:p>
          <w:p w:rsidR="00287355" w:rsidRDefault="00DF169F">
            <w:pPr>
              <w:pStyle w:val="TableParagraph"/>
              <w:spacing w:line="240" w:lineRule="auto"/>
              <w:ind w:left="91"/>
              <w:rPr>
                <w:sz w:val="24"/>
              </w:rPr>
            </w:pPr>
            <w:r>
              <w:rPr>
                <w:sz w:val="24"/>
              </w:rPr>
              <w:t>должен поступить»</w:t>
            </w:r>
          </w:p>
        </w:tc>
        <w:tc>
          <w:tcPr>
            <w:tcW w:w="1982" w:type="dxa"/>
            <w:gridSpan w:val="2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Согласно</w:t>
            </w:r>
          </w:p>
          <w:p w:rsidR="00287355" w:rsidRDefault="00DF169F">
            <w:pPr>
              <w:pStyle w:val="TableParagraph"/>
              <w:spacing w:line="270" w:lineRule="atLeast"/>
              <w:ind w:right="451"/>
              <w:rPr>
                <w:sz w:val="24"/>
              </w:rPr>
            </w:pPr>
            <w:r>
              <w:rPr>
                <w:sz w:val="24"/>
              </w:rPr>
              <w:t>плана</w:t>
            </w:r>
          </w:p>
        </w:tc>
        <w:tc>
          <w:tcPr>
            <w:tcW w:w="2184" w:type="dxa"/>
          </w:tcPr>
          <w:p w:rsidR="00287355" w:rsidRDefault="00DF16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87355">
        <w:trPr>
          <w:trHeight w:val="323"/>
        </w:trPr>
        <w:tc>
          <w:tcPr>
            <w:tcW w:w="11191" w:type="dxa"/>
            <w:gridSpan w:val="6"/>
          </w:tcPr>
          <w:p w:rsidR="00287355" w:rsidRDefault="00DF169F">
            <w:pPr>
              <w:pStyle w:val="TableParagraph"/>
              <w:spacing w:line="304" w:lineRule="exact"/>
              <w:ind w:left="1585" w:right="15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 с родителями</w:t>
            </w:r>
          </w:p>
        </w:tc>
      </w:tr>
      <w:tr w:rsidR="00287355">
        <w:trPr>
          <w:trHeight w:val="827"/>
        </w:trPr>
        <w:tc>
          <w:tcPr>
            <w:tcW w:w="777" w:type="dxa"/>
          </w:tcPr>
          <w:p w:rsidR="00287355" w:rsidRDefault="00287355">
            <w:pPr>
              <w:pStyle w:val="TableParagraph"/>
              <w:spacing w:before="7" w:line="240" w:lineRule="auto"/>
              <w:ind w:left="0"/>
              <w:rPr>
                <w:b/>
                <w:i/>
              </w:rPr>
            </w:pPr>
          </w:p>
          <w:p w:rsidR="00287355" w:rsidRDefault="00DF169F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6248" w:type="dxa"/>
            <w:gridSpan w:val="2"/>
          </w:tcPr>
          <w:p w:rsidR="00287355" w:rsidRDefault="00DF169F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Проведение бесед с родителями о режиме посещения</w:t>
            </w:r>
          </w:p>
          <w:p w:rsidR="00287355" w:rsidRDefault="002C07B9" w:rsidP="002C07B9">
            <w:pPr>
              <w:pStyle w:val="TableParagraph"/>
              <w:spacing w:line="240" w:lineRule="auto"/>
              <w:ind w:left="91"/>
              <w:rPr>
                <w:sz w:val="24"/>
              </w:rPr>
            </w:pPr>
            <w:r>
              <w:rPr>
                <w:sz w:val="24"/>
              </w:rPr>
              <w:t>МБ</w:t>
            </w:r>
            <w:r w:rsidR="00DF169F">
              <w:rPr>
                <w:sz w:val="24"/>
              </w:rPr>
              <w:t xml:space="preserve">ДОУ </w:t>
            </w:r>
            <w:proofErr w:type="spellStart"/>
            <w:r w:rsidR="00DF169F">
              <w:rPr>
                <w:sz w:val="24"/>
              </w:rPr>
              <w:t>д\с</w:t>
            </w:r>
            <w:proofErr w:type="spellEnd"/>
            <w:r w:rsidR="00DF169F">
              <w:rPr>
                <w:sz w:val="24"/>
              </w:rPr>
              <w:t xml:space="preserve"> № 2</w:t>
            </w:r>
            <w:r>
              <w:rPr>
                <w:sz w:val="24"/>
              </w:rPr>
              <w:t>3 «Светлячок»</w:t>
            </w:r>
          </w:p>
        </w:tc>
        <w:tc>
          <w:tcPr>
            <w:tcW w:w="1982" w:type="dxa"/>
            <w:gridSpan w:val="2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184" w:type="dxa"/>
          </w:tcPr>
          <w:p w:rsidR="00287355" w:rsidRDefault="00287355">
            <w:pPr>
              <w:pStyle w:val="TableParagraph"/>
              <w:spacing w:before="7" w:line="240" w:lineRule="auto"/>
              <w:ind w:left="0"/>
              <w:rPr>
                <w:b/>
                <w:i/>
              </w:rPr>
            </w:pPr>
          </w:p>
          <w:p w:rsidR="00287355" w:rsidRDefault="00DF169F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87355">
        <w:trPr>
          <w:trHeight w:val="551"/>
        </w:trPr>
        <w:tc>
          <w:tcPr>
            <w:tcW w:w="777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6248" w:type="dxa"/>
            <w:gridSpan w:val="2"/>
          </w:tcPr>
          <w:p w:rsidR="00287355" w:rsidRDefault="00DF169F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Проведение родительских собраний с включением</w:t>
            </w:r>
          </w:p>
          <w:p w:rsidR="00287355" w:rsidRDefault="00DF169F">
            <w:pPr>
              <w:pStyle w:val="TableParagraph"/>
              <w:spacing w:line="271" w:lineRule="exact"/>
              <w:ind w:left="91"/>
              <w:rPr>
                <w:sz w:val="24"/>
              </w:rPr>
            </w:pPr>
            <w:r>
              <w:rPr>
                <w:sz w:val="24"/>
              </w:rPr>
              <w:t>тематики по антитеррору</w:t>
            </w:r>
          </w:p>
        </w:tc>
        <w:tc>
          <w:tcPr>
            <w:tcW w:w="1982" w:type="dxa"/>
            <w:gridSpan w:val="2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раза в год</w:t>
            </w:r>
          </w:p>
        </w:tc>
        <w:tc>
          <w:tcPr>
            <w:tcW w:w="2184" w:type="dxa"/>
          </w:tcPr>
          <w:p w:rsidR="00287355" w:rsidRDefault="00DF16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87355">
        <w:trPr>
          <w:trHeight w:val="1103"/>
        </w:trPr>
        <w:tc>
          <w:tcPr>
            <w:tcW w:w="777" w:type="dxa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6248" w:type="dxa"/>
            <w:gridSpan w:val="2"/>
          </w:tcPr>
          <w:p w:rsidR="00287355" w:rsidRDefault="00DF169F">
            <w:pPr>
              <w:pStyle w:val="TableParagraph"/>
              <w:ind w:left="91"/>
              <w:rPr>
                <w:sz w:val="24"/>
              </w:rPr>
            </w:pPr>
            <w:proofErr w:type="gramStart"/>
            <w:r>
              <w:rPr>
                <w:sz w:val="24"/>
              </w:rPr>
              <w:t>Оформление информационных стендов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(папки-</w:t>
            </w:r>
            <w:proofErr w:type="gramEnd"/>
          </w:p>
          <w:p w:rsidR="00287355" w:rsidRDefault="00DF169F">
            <w:pPr>
              <w:pStyle w:val="TableParagraph"/>
              <w:spacing w:line="240" w:lineRule="auto"/>
              <w:ind w:left="91" w:right="230"/>
              <w:rPr>
                <w:sz w:val="24"/>
              </w:rPr>
            </w:pPr>
            <w:r>
              <w:rPr>
                <w:sz w:val="24"/>
              </w:rPr>
              <w:t>передвижки, консультационные папки, памятки, буклеты и т. п.);</w:t>
            </w:r>
          </w:p>
        </w:tc>
        <w:tc>
          <w:tcPr>
            <w:tcW w:w="1982" w:type="dxa"/>
            <w:gridSpan w:val="2"/>
          </w:tcPr>
          <w:p w:rsidR="00287355" w:rsidRDefault="00DF16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2184" w:type="dxa"/>
          </w:tcPr>
          <w:p w:rsidR="00287355" w:rsidRDefault="00DF169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287355" w:rsidRDefault="00DF169F">
      <w:pPr>
        <w:spacing w:line="261" w:lineRule="exact"/>
        <w:ind w:left="1381"/>
        <w:rPr>
          <w:sz w:val="24"/>
        </w:rPr>
      </w:pPr>
      <w:r>
        <w:rPr>
          <w:w w:val="99"/>
          <w:sz w:val="24"/>
        </w:rPr>
        <w:t>.</w:t>
      </w:r>
    </w:p>
    <w:sectPr w:rsidR="00287355" w:rsidSect="002C07B9">
      <w:pgSz w:w="11900" w:h="16840"/>
      <w:pgMar w:top="709" w:right="140" w:bottom="280" w:left="3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814" w:rsidRDefault="006D7814" w:rsidP="002C07B9">
      <w:r>
        <w:separator/>
      </w:r>
    </w:p>
  </w:endnote>
  <w:endnote w:type="continuationSeparator" w:id="0">
    <w:p w:rsidR="006D7814" w:rsidRDefault="006D7814" w:rsidP="002C07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814" w:rsidRDefault="006D7814" w:rsidP="002C07B9">
      <w:r>
        <w:separator/>
      </w:r>
    </w:p>
  </w:footnote>
  <w:footnote w:type="continuationSeparator" w:id="0">
    <w:p w:rsidR="006D7814" w:rsidRDefault="006D7814" w:rsidP="002C07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87355"/>
    <w:rsid w:val="000E0C6A"/>
    <w:rsid w:val="00287355"/>
    <w:rsid w:val="002C07B9"/>
    <w:rsid w:val="006D7814"/>
    <w:rsid w:val="00A51871"/>
    <w:rsid w:val="00A92DD9"/>
    <w:rsid w:val="00C836BC"/>
    <w:rsid w:val="00DF1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7355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73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7355"/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87355"/>
  </w:style>
  <w:style w:type="paragraph" w:customStyle="1" w:styleId="TableParagraph">
    <w:name w:val="Table Paragraph"/>
    <w:basedOn w:val="a"/>
    <w:uiPriority w:val="1"/>
    <w:qFormat/>
    <w:rsid w:val="00287355"/>
    <w:pPr>
      <w:spacing w:line="261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A5187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87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2C07B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C07B9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2C07B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C07B9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мероприятий по антитеррористической защищенности на 2019-2020</vt:lpstr>
    </vt:vector>
  </TitlesOfParts>
  <Company>Grizli777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мероприятий по антитеррористической защищенности на 2019-2020</dc:title>
  <dc:creator>nfedorchenko</dc:creator>
  <cp:lastModifiedBy>Виктория</cp:lastModifiedBy>
  <cp:revision>2</cp:revision>
  <cp:lastPrinted>2020-04-14T11:58:00Z</cp:lastPrinted>
  <dcterms:created xsi:type="dcterms:W3CDTF">2020-04-16T06:11:00Z</dcterms:created>
  <dcterms:modified xsi:type="dcterms:W3CDTF">2020-04-16T06:11:00Z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2020-03-19T00:00:00Z</vt:filetime>
  </property>
</Properties>
</file>